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60254B">
      <w:pPr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="00AF49A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="00AF49AB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AF49AB">
        <w:rPr>
          <w:rFonts w:ascii="Times New Roman" w:hAnsi="Times New Roman"/>
          <w:sz w:val="24"/>
        </w:rPr>
        <w:t xml:space="preserve"> u Zagrebu</w:t>
      </w:r>
    </w:p>
    <w:p w:rsidR="000E1F39" w:rsidRPr="00B40BEB" w:rsidRDefault="00AF49A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0E15EF">
        <w:rPr>
          <w:rFonts w:ascii="Times New Roman" w:hAnsi="Times New Roman"/>
          <w:b/>
          <w:sz w:val="24"/>
          <w:szCs w:val="24"/>
          <w:lang w:val="pl-PL"/>
        </w:rPr>
        <w:t>31-2106/16-8</w:t>
      </w:r>
    </w:p>
    <w:p w:rsidR="000E1F39" w:rsidRDefault="000E1F39" w:rsidP="00905E7B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 w:rsidR="000E15EF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  <w:r w:rsidR="00AF49AB">
        <w:rPr>
          <w:rFonts w:ascii="Times New Roman" w:hAnsi="Times New Roman"/>
          <w:sz w:val="24"/>
          <w:szCs w:val="24"/>
          <w:lang w:val="pl-PL"/>
        </w:rPr>
        <w:t>AQUAGEN d.o.o. u stečaju, OIB:07844251742, Velika Gorica, Slavka Kolara 25.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60127C">
        <w:rPr>
          <w:rFonts w:ascii="Times New Roman" w:hAnsi="Times New Roman"/>
          <w:sz w:val="24"/>
          <w:szCs w:val="24"/>
          <w:lang w:val="pl-PL"/>
        </w:rPr>
        <w:t xml:space="preserve"> 02.06.2016.g. do</w:t>
      </w:r>
      <w:r w:rsidR="003B6A5E">
        <w:rPr>
          <w:rFonts w:ascii="Times New Roman" w:hAnsi="Times New Roman"/>
          <w:sz w:val="24"/>
          <w:szCs w:val="24"/>
          <w:lang w:val="pl-PL"/>
        </w:rPr>
        <w:t xml:space="preserve"> 04.10</w:t>
      </w:r>
      <w:r w:rsidR="00AF49AB">
        <w:rPr>
          <w:rFonts w:ascii="Times New Roman" w:hAnsi="Times New Roman"/>
          <w:sz w:val="24"/>
          <w:szCs w:val="24"/>
          <w:lang w:val="pl-PL"/>
        </w:rPr>
        <w:t>.2016.g.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6C074E" w:rsidRPr="00B40BEB" w:rsidRDefault="006B6B14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otvorenog stečajnog postupka 02. lipnja 2016. godine obavljeni su svi poslovi nužni za vođenje stečaja (zatvorene su poslovne knjige i račun u RBA banci d.d. s 01.06.2016. godine i otvorene su nove poslovne knjige i račun u RBA banci d.d.</w:t>
      </w:r>
      <w:r w:rsidR="009B4291">
        <w:rPr>
          <w:rFonts w:ascii="Times New Roman" w:hAnsi="Times New Roman"/>
          <w:sz w:val="24"/>
          <w:szCs w:val="24"/>
          <w:lang w:val="pl-PL"/>
        </w:rPr>
        <w:t xml:space="preserve"> s</w:t>
      </w:r>
      <w:r>
        <w:rPr>
          <w:rFonts w:ascii="Times New Roman" w:hAnsi="Times New Roman"/>
          <w:sz w:val="24"/>
          <w:szCs w:val="24"/>
          <w:lang w:val="pl-PL"/>
        </w:rPr>
        <w:t xml:space="preserve"> 02.06.2016. godine, a za stečajnog dužnika izrađen je novi pečat.</w:t>
      </w:r>
      <w:r w:rsidR="00504905">
        <w:rPr>
          <w:rFonts w:ascii="Times New Roman" w:hAnsi="Times New Roman"/>
          <w:sz w:val="24"/>
          <w:szCs w:val="24"/>
          <w:lang w:val="pl-PL"/>
        </w:rPr>
        <w:t xml:space="preserve"> Na Državnom zavodu za statistiku </w:t>
      </w:r>
      <w:r w:rsidR="007B1612">
        <w:rPr>
          <w:rFonts w:ascii="Times New Roman" w:hAnsi="Times New Roman"/>
          <w:sz w:val="24"/>
          <w:szCs w:val="24"/>
          <w:lang w:val="pl-PL"/>
        </w:rPr>
        <w:t>dobijena je Obavijest o razvrstavanju poslovnog subjekta prema NKD</w:t>
      </w:r>
      <w:r w:rsidR="009B4291">
        <w:rPr>
          <w:rFonts w:ascii="Times New Roman" w:hAnsi="Times New Roman"/>
          <w:sz w:val="24"/>
          <w:szCs w:val="24"/>
          <w:lang w:val="pl-PL"/>
        </w:rPr>
        <w:t>-</w:t>
      </w:r>
      <w:r w:rsidR="007B1612">
        <w:rPr>
          <w:rFonts w:ascii="Times New Roman" w:hAnsi="Times New Roman"/>
          <w:sz w:val="24"/>
          <w:szCs w:val="24"/>
          <w:lang w:val="pl-PL"/>
        </w:rPr>
        <w:t>u 2007.g. Stečajni dužnik nema postupaka pred sudovima i drugim tijelima i nema zaposlenika. S obzirom na dulji zastoj u poslovanju,</w:t>
      </w:r>
      <w:r w:rsidR="009B429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05E7B">
        <w:rPr>
          <w:rFonts w:ascii="Times New Roman" w:hAnsi="Times New Roman"/>
          <w:sz w:val="24"/>
          <w:szCs w:val="24"/>
          <w:lang w:val="pl-PL"/>
        </w:rPr>
        <w:t>dužnik ne posluje od 4.mj. 2015. godine,</w:t>
      </w:r>
      <w:r w:rsidR="007B1612">
        <w:rPr>
          <w:rFonts w:ascii="Times New Roman" w:hAnsi="Times New Roman"/>
          <w:sz w:val="24"/>
          <w:szCs w:val="24"/>
          <w:lang w:val="pl-PL"/>
        </w:rPr>
        <w:t xml:space="preserve"> nesposobnost za plaćanje dospjelih novčanih obveza, i da nema zaposlenika i materijalne imovine u vlasništvu</w:t>
      </w:r>
      <w:r w:rsidR="00133F14">
        <w:rPr>
          <w:rFonts w:ascii="Times New Roman" w:hAnsi="Times New Roman"/>
          <w:sz w:val="24"/>
          <w:szCs w:val="24"/>
          <w:lang w:val="pl-PL"/>
        </w:rPr>
        <w:t>,</w:t>
      </w:r>
      <w:r w:rsidR="007B1612">
        <w:rPr>
          <w:rFonts w:ascii="Times New Roman" w:hAnsi="Times New Roman"/>
          <w:sz w:val="24"/>
          <w:szCs w:val="24"/>
          <w:lang w:val="pl-PL"/>
        </w:rPr>
        <w:t xml:space="preserve"> ne postoje objektivni izgledi za nastavak poslovanja i izradu stečajnog plana.</w:t>
      </w:r>
      <w:r w:rsidR="004F2B8A">
        <w:rPr>
          <w:rFonts w:ascii="Times New Roman" w:hAnsi="Times New Roman"/>
          <w:sz w:val="24"/>
          <w:szCs w:val="24"/>
          <w:lang w:val="pl-PL"/>
        </w:rPr>
        <w:t xml:space="preserve"> Zaključenje stečajnog postupka moguće je nakon unovčenja </w:t>
      </w:r>
      <w:r w:rsidR="007F2825">
        <w:rPr>
          <w:rFonts w:ascii="Times New Roman" w:hAnsi="Times New Roman"/>
          <w:sz w:val="24"/>
          <w:szCs w:val="24"/>
          <w:lang w:val="pl-PL"/>
        </w:rPr>
        <w:t>robe koja se planira</w:t>
      </w:r>
      <w:r w:rsidR="004F2B8A">
        <w:rPr>
          <w:rFonts w:ascii="Times New Roman" w:hAnsi="Times New Roman"/>
          <w:sz w:val="24"/>
          <w:szCs w:val="24"/>
          <w:lang w:val="pl-PL"/>
        </w:rPr>
        <w:t xml:space="preserve"> u robnom obliku</w:t>
      </w:r>
      <w:r w:rsidR="007F2825">
        <w:rPr>
          <w:rFonts w:ascii="Times New Roman" w:hAnsi="Times New Roman"/>
          <w:sz w:val="24"/>
          <w:szCs w:val="24"/>
          <w:lang w:val="pl-PL"/>
        </w:rPr>
        <w:t xml:space="preserve"> naplatiti</w:t>
      </w:r>
      <w:r w:rsidR="004F2B8A">
        <w:rPr>
          <w:rFonts w:ascii="Times New Roman" w:hAnsi="Times New Roman"/>
          <w:sz w:val="24"/>
          <w:szCs w:val="24"/>
          <w:lang w:val="pl-PL"/>
        </w:rPr>
        <w:t xml:space="preserve"> kao dio potraživanja od dužnika TLK EKOLOGIJE d.o.o.. Prema bruto bilanci stečajnog dužnika od 16.09. 2016. godine potraživanje od TLK EKOLOGIJE d.o.o. iznosi 1,171.357,67 kn a </w:t>
      </w:r>
      <w:r w:rsidR="00F54C99">
        <w:rPr>
          <w:rFonts w:ascii="Times New Roman" w:hAnsi="Times New Roman"/>
          <w:sz w:val="24"/>
          <w:szCs w:val="24"/>
          <w:lang w:val="pl-PL"/>
        </w:rPr>
        <w:t xml:space="preserve">dio se može naplatiti </w:t>
      </w:r>
      <w:r w:rsidR="007F2825">
        <w:rPr>
          <w:rFonts w:ascii="Times New Roman" w:hAnsi="Times New Roman"/>
          <w:sz w:val="24"/>
          <w:szCs w:val="24"/>
          <w:lang w:val="pl-PL"/>
        </w:rPr>
        <w:t xml:space="preserve"> u robi </w:t>
      </w:r>
      <w:r w:rsidR="00F54C99">
        <w:rPr>
          <w:rFonts w:ascii="Times New Roman" w:hAnsi="Times New Roman"/>
          <w:sz w:val="24"/>
          <w:szCs w:val="24"/>
          <w:lang w:val="pl-PL"/>
        </w:rPr>
        <w:t xml:space="preserve"> knjižne vrijednosti 601.000,00</w:t>
      </w:r>
      <w:r w:rsidR="004F2B8A">
        <w:rPr>
          <w:rFonts w:ascii="Times New Roman" w:hAnsi="Times New Roman"/>
          <w:sz w:val="24"/>
          <w:szCs w:val="24"/>
          <w:lang w:val="pl-PL"/>
        </w:rPr>
        <w:t xml:space="preserve"> kn.</w:t>
      </w:r>
      <w:r w:rsidR="00F54C99">
        <w:rPr>
          <w:rFonts w:ascii="Times New Roman" w:hAnsi="Times New Roman"/>
          <w:sz w:val="24"/>
          <w:szCs w:val="24"/>
          <w:lang w:val="pl-PL"/>
        </w:rPr>
        <w:t xml:space="preserve"> Radi se o nekurentnoj robi </w:t>
      </w:r>
      <w:r w:rsidR="006916AB">
        <w:rPr>
          <w:rFonts w:ascii="Times New Roman" w:hAnsi="Times New Roman"/>
          <w:sz w:val="24"/>
          <w:szCs w:val="24"/>
          <w:lang w:val="pl-PL"/>
        </w:rPr>
        <w:t>s oštećenom ambala</w:t>
      </w:r>
      <w:r w:rsidR="007F2825">
        <w:rPr>
          <w:rFonts w:ascii="Times New Roman" w:hAnsi="Times New Roman"/>
          <w:sz w:val="24"/>
          <w:szCs w:val="24"/>
          <w:lang w:val="pl-PL"/>
        </w:rPr>
        <w:t>žom i</w:t>
      </w:r>
      <w:r w:rsidR="006916AB">
        <w:rPr>
          <w:rFonts w:ascii="Times New Roman" w:hAnsi="Times New Roman"/>
          <w:sz w:val="24"/>
          <w:szCs w:val="24"/>
          <w:lang w:val="pl-PL"/>
        </w:rPr>
        <w:t xml:space="preserve"> pred </w:t>
      </w:r>
      <w:r w:rsidR="00905E7B">
        <w:rPr>
          <w:rFonts w:ascii="Times New Roman" w:hAnsi="Times New Roman"/>
          <w:sz w:val="24"/>
          <w:szCs w:val="24"/>
          <w:lang w:val="pl-PL"/>
        </w:rPr>
        <w:t xml:space="preserve">istekom roka uporabe pa se ista </w:t>
      </w:r>
      <w:r w:rsidR="007F2825">
        <w:rPr>
          <w:rFonts w:ascii="Times New Roman" w:hAnsi="Times New Roman"/>
          <w:sz w:val="24"/>
          <w:szCs w:val="24"/>
          <w:lang w:val="pl-PL"/>
        </w:rPr>
        <w:t>ne može</w:t>
      </w:r>
      <w:r w:rsidR="006916AB">
        <w:rPr>
          <w:rFonts w:ascii="Times New Roman" w:hAnsi="Times New Roman"/>
          <w:sz w:val="24"/>
          <w:szCs w:val="24"/>
          <w:lang w:val="pl-PL"/>
        </w:rPr>
        <w:t xml:space="preserve"> staviti u redovnu prodaju.</w:t>
      </w:r>
      <w:r w:rsidR="004F2B8A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916AB">
        <w:rPr>
          <w:rFonts w:ascii="Times New Roman" w:hAnsi="Times New Roman"/>
          <w:sz w:val="24"/>
          <w:szCs w:val="24"/>
          <w:lang w:val="pl-PL"/>
        </w:rPr>
        <w:t>Od TLK  EKOLOGIJE d.o.o. zatražena je procjena tržišne vrijednosti robe koj</w:t>
      </w:r>
      <w:r w:rsidR="007F2825">
        <w:rPr>
          <w:rFonts w:ascii="Times New Roman" w:hAnsi="Times New Roman"/>
          <w:sz w:val="24"/>
          <w:szCs w:val="24"/>
          <w:lang w:val="pl-PL"/>
        </w:rPr>
        <w:t>a ima knjižnu vrijednost 601.000,00 kn. Procjena iznosi 209.750,00 kn što je cca 35% od knjižne vrijednosti. Uspostavljeni su kontakti s potencijalnim kupcima robe koji su zaint</w:t>
      </w:r>
      <w:r w:rsidR="002C0F96">
        <w:rPr>
          <w:rFonts w:ascii="Times New Roman" w:hAnsi="Times New Roman"/>
          <w:sz w:val="24"/>
          <w:szCs w:val="24"/>
          <w:lang w:val="pl-PL"/>
        </w:rPr>
        <w:t>e</w:t>
      </w:r>
      <w:r w:rsidR="007F2825">
        <w:rPr>
          <w:rFonts w:ascii="Times New Roman" w:hAnsi="Times New Roman"/>
          <w:sz w:val="24"/>
          <w:szCs w:val="24"/>
          <w:lang w:val="pl-PL"/>
        </w:rPr>
        <w:t>resirani za kupnju.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S obzirom da se radi o velik</w:t>
      </w:r>
      <w:r w:rsidR="007A6F7F">
        <w:rPr>
          <w:rFonts w:ascii="Times New Roman" w:hAnsi="Times New Roman"/>
          <w:sz w:val="24"/>
          <w:szCs w:val="24"/>
          <w:lang w:val="pl-PL"/>
        </w:rPr>
        <w:t>oj količini robe kupci bi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7A6F7F">
        <w:rPr>
          <w:rFonts w:ascii="Times New Roman" w:hAnsi="Times New Roman"/>
          <w:sz w:val="24"/>
          <w:szCs w:val="24"/>
          <w:lang w:val="pl-PL"/>
        </w:rPr>
        <w:t>robu preuzimali i plaćal</w:t>
      </w:r>
      <w:r w:rsidR="000701A9">
        <w:rPr>
          <w:rFonts w:ascii="Times New Roman" w:hAnsi="Times New Roman"/>
          <w:sz w:val="24"/>
          <w:szCs w:val="24"/>
          <w:lang w:val="pl-PL"/>
        </w:rPr>
        <w:t>i nekoliko mjeseci.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lastRenderedPageBreak/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1946D5" w:rsidRDefault="001946D5" w:rsidP="001946D5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01A9" w:rsidRDefault="000701A9" w:rsidP="000701A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701A9" w:rsidRDefault="000701A9" w:rsidP="000701A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F2825" w:rsidRPr="00441342" w:rsidRDefault="00800AB5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41342">
        <w:rPr>
          <w:rFonts w:ascii="Times New Roman" w:hAnsi="Times New Roman"/>
          <w:b/>
          <w:sz w:val="24"/>
          <w:szCs w:val="24"/>
          <w:lang w:val="pl-PL"/>
        </w:rPr>
        <w:t>Specifikacija knjižne vrijednosti robe koja se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441342">
        <w:rPr>
          <w:rFonts w:ascii="Times New Roman" w:hAnsi="Times New Roman"/>
          <w:b/>
          <w:sz w:val="24"/>
          <w:szCs w:val="24"/>
          <w:lang w:val="pl-PL"/>
        </w:rPr>
        <w:t>može naplatiti od TLK EKOLOGIJE  d.o.o.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: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PROFESIONAL    12 l    -   330,00 kn/kom  x  1200 kom   =   396.000,00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DEZINFICIJENS  12 l     -  250,00 kn/kom   x   820 kom    =   205.000,00 kn</w:t>
      </w:r>
    </w:p>
    <w:p w:rsidR="00441342" w:rsidRPr="00441342" w:rsidRDefault="00441342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441342">
        <w:rPr>
          <w:rFonts w:ascii="Times New Roman" w:hAnsi="Times New Roman"/>
          <w:b/>
          <w:sz w:val="24"/>
          <w:szCs w:val="24"/>
          <w:lang w:val="pl-PL"/>
        </w:rPr>
        <w:t>UKUPNO           601.000,00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800AB5" w:rsidRPr="00441342" w:rsidRDefault="00800AB5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441342">
        <w:rPr>
          <w:rFonts w:ascii="Times New Roman" w:hAnsi="Times New Roman"/>
          <w:b/>
          <w:sz w:val="24"/>
          <w:szCs w:val="24"/>
          <w:lang w:val="pl-PL"/>
        </w:rPr>
        <w:t>Predloženo sniženje cijene robe</w:t>
      </w:r>
      <w:r w:rsidR="00441342">
        <w:rPr>
          <w:rFonts w:ascii="Times New Roman" w:hAnsi="Times New Roman"/>
          <w:b/>
          <w:sz w:val="24"/>
          <w:szCs w:val="24"/>
          <w:lang w:val="pl-PL"/>
        </w:rPr>
        <w:t xml:space="preserve"> :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PROFESIONAL    12 l     -  115,00 kn/kom   x  1200 kom   =   138.000,00 kn</w:t>
      </w:r>
    </w:p>
    <w:p w:rsidR="00800AB5" w:rsidRDefault="00800AB5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GENOX  DEZINFICIJENS   12 l     -   87,50 kn/kom    x   820 kom    =     71.750,00 kn</w:t>
      </w:r>
    </w:p>
    <w:p w:rsidR="00441342" w:rsidRDefault="00441342" w:rsidP="007F2825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C0F96">
        <w:rPr>
          <w:rFonts w:ascii="Times New Roman" w:hAnsi="Times New Roman"/>
          <w:sz w:val="24"/>
          <w:szCs w:val="24"/>
          <w:lang w:val="pl-PL"/>
        </w:rPr>
        <w:tab/>
      </w:r>
      <w:r w:rsidR="002C0F96" w:rsidRPr="002C0F96">
        <w:rPr>
          <w:rFonts w:ascii="Times New Roman" w:hAnsi="Times New Roman"/>
          <w:b/>
          <w:sz w:val="24"/>
          <w:szCs w:val="24"/>
          <w:lang w:val="pl-PL"/>
        </w:rPr>
        <w:t>UKUPNO            209.750,00 kn</w:t>
      </w:r>
    </w:p>
    <w:p w:rsidR="00574049" w:rsidRDefault="00574049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 w:rsidRPr="00574049">
        <w:rPr>
          <w:rFonts w:ascii="Times New Roman" w:hAnsi="Times New Roman"/>
          <w:sz w:val="24"/>
          <w:szCs w:val="24"/>
          <w:lang w:val="pl-PL"/>
        </w:rPr>
        <w:t>Nema dosad unovčenih predmeta stečajne mase</w:t>
      </w:r>
      <w:r>
        <w:rPr>
          <w:rFonts w:ascii="Times New Roman" w:hAnsi="Times New Roman"/>
          <w:sz w:val="24"/>
          <w:szCs w:val="24"/>
          <w:lang w:val="pl-PL"/>
        </w:rPr>
        <w:t xml:space="preserve"> a nema ni izlučnih i razlučnih prava.</w:t>
      </w:r>
    </w:p>
    <w:p w:rsidR="00574049" w:rsidRDefault="00574049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Predvidivi  troškovi stečajnog postupka i ostalih obveza stečajne mase iznose </w:t>
      </w:r>
      <w:r w:rsidR="00F77E5B">
        <w:rPr>
          <w:rFonts w:ascii="Times New Roman" w:hAnsi="Times New Roman"/>
          <w:sz w:val="24"/>
          <w:szCs w:val="24"/>
          <w:lang w:val="pl-PL"/>
        </w:rPr>
        <w:t>40.000,00 kn. Nema zaposlenika koji su nastavili s radom nakon otvaranja stečajnog postupka.</w:t>
      </w:r>
    </w:p>
    <w:p w:rsidR="00F77E5B" w:rsidRPr="00574049" w:rsidRDefault="0060254B" w:rsidP="007F2825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vjerovnici namiriti</w:t>
      </w:r>
      <w:r w:rsidR="00F77E5B">
        <w:rPr>
          <w:rFonts w:ascii="Times New Roman" w:hAnsi="Times New Roman"/>
          <w:sz w:val="24"/>
          <w:szCs w:val="24"/>
          <w:lang w:val="pl-PL"/>
        </w:rPr>
        <w:t xml:space="preserve"> će se nakon unovčenja robe naplaćene od TLK EKOLOGIJE  d.o.o.</w:t>
      </w:r>
      <w:r w:rsidR="007A6F7F">
        <w:rPr>
          <w:rFonts w:ascii="Times New Roman" w:hAnsi="Times New Roman"/>
          <w:sz w:val="24"/>
          <w:szCs w:val="24"/>
          <w:lang w:val="pl-PL"/>
        </w:rPr>
        <w:t>, a svakako nakon namirenja troškova stečajnog postupka i ostalih obveza stečajne mase</w:t>
      </w:r>
      <w:r w:rsidR="00F77E5B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2248C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9B4291">
        <w:rPr>
          <w:rFonts w:ascii="Times New Roman" w:hAnsi="Times New Roman"/>
          <w:sz w:val="24"/>
          <w:szCs w:val="24"/>
          <w:lang w:val="pl-PL"/>
        </w:rPr>
        <w:t>21.10</w:t>
      </w:r>
      <w:r w:rsidR="0052248C">
        <w:rPr>
          <w:rFonts w:ascii="Times New Roman" w:hAnsi="Times New Roman"/>
          <w:sz w:val="24"/>
          <w:szCs w:val="24"/>
          <w:lang w:val="pl-PL"/>
        </w:rPr>
        <w:t>.2016.g.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1D6851" w:rsidRPr="00B40BEB" w:rsidRDefault="001D6851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3A2B30" w:rsidP="003A2B3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izvještajnog roč</w:t>
      </w:r>
      <w:r w:rsidR="0060254B">
        <w:rPr>
          <w:rFonts w:ascii="Times New Roman" w:hAnsi="Times New Roman"/>
          <w:sz w:val="24"/>
          <w:szCs w:val="24"/>
          <w:lang w:val="pl-PL"/>
        </w:rPr>
        <w:t>išta slijedi unovčenje</w:t>
      </w:r>
      <w:r>
        <w:rPr>
          <w:rFonts w:ascii="Times New Roman" w:hAnsi="Times New Roman"/>
          <w:sz w:val="24"/>
          <w:szCs w:val="24"/>
          <w:lang w:val="pl-PL"/>
        </w:rPr>
        <w:t xml:space="preserve"> robe 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preuzete za dug  </w:t>
      </w:r>
      <w:r w:rsidR="007A6F7F">
        <w:rPr>
          <w:rFonts w:ascii="Times New Roman" w:hAnsi="Times New Roman"/>
          <w:sz w:val="24"/>
          <w:szCs w:val="24"/>
          <w:lang w:val="pl-PL"/>
        </w:rPr>
        <w:t xml:space="preserve">od </w:t>
      </w:r>
      <w:r w:rsidR="00EC4400">
        <w:rPr>
          <w:rFonts w:ascii="Times New Roman" w:hAnsi="Times New Roman"/>
          <w:sz w:val="24"/>
          <w:szCs w:val="24"/>
          <w:lang w:val="pl-PL"/>
        </w:rPr>
        <w:t>TLK EKOLOGIJE d.o.o.</w:t>
      </w:r>
      <w:r w:rsidR="007A6F7F">
        <w:rPr>
          <w:rFonts w:ascii="Times New Roman" w:hAnsi="Times New Roman"/>
          <w:sz w:val="24"/>
          <w:szCs w:val="24"/>
          <w:lang w:val="pl-PL"/>
        </w:rPr>
        <w:t>,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 na način da se potencijalnim kupcima ponudi prodaja robe po sniženim cijena</w:t>
      </w:r>
      <w:r w:rsidR="00902AE0">
        <w:rPr>
          <w:rFonts w:ascii="Times New Roman" w:hAnsi="Times New Roman"/>
          <w:sz w:val="24"/>
          <w:szCs w:val="24"/>
          <w:lang w:val="pl-PL"/>
        </w:rPr>
        <w:t>ma, iz gore predloženog izračuna sniženja cijene robe</w:t>
      </w:r>
      <w:r w:rsidR="00EC4400">
        <w:rPr>
          <w:rFonts w:ascii="Times New Roman" w:hAnsi="Times New Roman"/>
          <w:sz w:val="24"/>
          <w:szCs w:val="24"/>
          <w:lang w:val="pl-PL"/>
        </w:rPr>
        <w:t xml:space="preserve">. Radi se o specifičnoj robi koja služi za dezinfekciju vode i pogona 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0095">
        <w:rPr>
          <w:rFonts w:ascii="Times New Roman" w:hAnsi="Times New Roman"/>
          <w:sz w:val="24"/>
          <w:szCs w:val="24"/>
          <w:lang w:val="pl-PL"/>
        </w:rPr>
        <w:t>pa smatram da je najučinkovitiji direktni kontakt s potencijalnim kupcima. A</w:t>
      </w:r>
      <w:r w:rsidR="001D6851">
        <w:rPr>
          <w:rFonts w:ascii="Times New Roman" w:hAnsi="Times New Roman"/>
          <w:sz w:val="24"/>
          <w:szCs w:val="24"/>
          <w:lang w:val="pl-PL"/>
        </w:rPr>
        <w:t>lternativno</w:t>
      </w:r>
      <w:r w:rsidR="00902AE0">
        <w:rPr>
          <w:rFonts w:ascii="Times New Roman" w:hAnsi="Times New Roman"/>
          <w:sz w:val="24"/>
          <w:szCs w:val="24"/>
          <w:lang w:val="pl-PL"/>
        </w:rPr>
        <w:t>,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0095">
        <w:rPr>
          <w:rFonts w:ascii="Times New Roman" w:hAnsi="Times New Roman"/>
          <w:sz w:val="24"/>
          <w:szCs w:val="24"/>
          <w:lang w:val="pl-PL"/>
        </w:rPr>
        <w:t>ako direktna ponuda nebi postigla željeni rezultat  mogla bi se oglasiti javna dražba</w:t>
      </w:r>
      <w:r w:rsidR="00534904">
        <w:rPr>
          <w:rFonts w:ascii="Times New Roman" w:hAnsi="Times New Roman"/>
          <w:sz w:val="24"/>
          <w:szCs w:val="24"/>
          <w:lang w:val="pl-PL"/>
        </w:rPr>
        <w:t xml:space="preserve"> na web stranici Hrvatske gospodarske k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omore i Visokog trgovačkog suda s početnom </w:t>
      </w:r>
      <w:r w:rsidR="00300095">
        <w:rPr>
          <w:rFonts w:ascii="Times New Roman" w:hAnsi="Times New Roman"/>
          <w:sz w:val="24"/>
          <w:szCs w:val="24"/>
          <w:lang w:val="pl-PL"/>
        </w:rPr>
        <w:t xml:space="preserve">ukupnom sniženom </w:t>
      </w:r>
      <w:r w:rsidR="001D6851">
        <w:rPr>
          <w:rFonts w:ascii="Times New Roman" w:hAnsi="Times New Roman"/>
          <w:sz w:val="24"/>
          <w:szCs w:val="24"/>
          <w:lang w:val="pl-PL"/>
        </w:rPr>
        <w:t xml:space="preserve">cijenom </w:t>
      </w:r>
      <w:r w:rsidR="00300095">
        <w:rPr>
          <w:rFonts w:ascii="Times New Roman" w:hAnsi="Times New Roman"/>
          <w:sz w:val="24"/>
          <w:szCs w:val="24"/>
          <w:lang w:val="pl-PL"/>
        </w:rPr>
        <w:t xml:space="preserve">robe od </w:t>
      </w:r>
      <w:r w:rsidR="001D6851">
        <w:rPr>
          <w:rFonts w:ascii="Times New Roman" w:hAnsi="Times New Roman"/>
          <w:sz w:val="24"/>
          <w:szCs w:val="24"/>
          <w:lang w:val="pl-PL"/>
        </w:rPr>
        <w:t>209.750,00 kn.</w:t>
      </w:r>
    </w:p>
    <w:p w:rsidR="000701A9" w:rsidRDefault="000701A9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1D6851" w:rsidRDefault="001D6851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1D6851" w:rsidRPr="00B40BEB" w:rsidRDefault="001D6851" w:rsidP="003A2B30">
      <w:pPr>
        <w:rPr>
          <w:rFonts w:ascii="Times New Roman" w:hAnsi="Times New Roman"/>
          <w:sz w:val="24"/>
          <w:szCs w:val="24"/>
          <w:lang w:val="pl-PL"/>
        </w:rPr>
      </w:pPr>
    </w:p>
    <w:p w:rsidR="00FD5EFE" w:rsidRDefault="00FD5EF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  <w:t>Stečajni  upravitelj :</w:t>
      </w:r>
    </w:p>
    <w:p w:rsidR="000E1F39" w:rsidRPr="00B40BEB" w:rsidRDefault="009B429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04</w:t>
      </w:r>
      <w:r w:rsidR="001D6851">
        <w:rPr>
          <w:rFonts w:ascii="Times New Roman" w:hAnsi="Times New Roman"/>
          <w:sz w:val="24"/>
          <w:szCs w:val="24"/>
          <w:lang w:val="pl-PL"/>
        </w:rPr>
        <w:t>. listopada</w:t>
      </w:r>
      <w:r w:rsidR="00FD5EFE">
        <w:rPr>
          <w:rFonts w:ascii="Times New Roman" w:hAnsi="Times New Roman"/>
          <w:sz w:val="24"/>
          <w:szCs w:val="24"/>
          <w:lang w:val="pl-PL"/>
        </w:rPr>
        <w:t xml:space="preserve"> 2016. godine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ab/>
        <w:t>Janko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FD5EFE">
        <w:rPr>
          <w:rFonts w:ascii="Times New Roman" w:hAnsi="Times New Roman"/>
          <w:sz w:val="24"/>
          <w:szCs w:val="24"/>
          <w:lang w:val="pl-PL"/>
        </w:rPr>
        <w:t>Vidiček, dipl. oec.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A15FD2">
      <w:pPr>
        <w:rPr>
          <w:lang w:val="pl-PL"/>
        </w:rPr>
      </w:pPr>
      <w:r>
        <w:rPr>
          <w:lang w:val="pl-PL"/>
        </w:rPr>
        <w:t xml:space="preserve"> </w:t>
      </w:r>
    </w:p>
    <w:sectPr w:rsidR="00C61F72" w:rsidRPr="000E1F39" w:rsidSect="00333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623CD"/>
    <w:rsid w:val="000701A9"/>
    <w:rsid w:val="00076669"/>
    <w:rsid w:val="000A289B"/>
    <w:rsid w:val="000E15EF"/>
    <w:rsid w:val="000E1F39"/>
    <w:rsid w:val="00133F14"/>
    <w:rsid w:val="00146FDE"/>
    <w:rsid w:val="00166458"/>
    <w:rsid w:val="001946D5"/>
    <w:rsid w:val="001D6851"/>
    <w:rsid w:val="002C0F96"/>
    <w:rsid w:val="00300095"/>
    <w:rsid w:val="0031216B"/>
    <w:rsid w:val="00333D4E"/>
    <w:rsid w:val="003A2B30"/>
    <w:rsid w:val="003B6A5E"/>
    <w:rsid w:val="00423FAA"/>
    <w:rsid w:val="00441342"/>
    <w:rsid w:val="004F2B8A"/>
    <w:rsid w:val="00504905"/>
    <w:rsid w:val="0052248C"/>
    <w:rsid w:val="00534904"/>
    <w:rsid w:val="00574049"/>
    <w:rsid w:val="005F76C0"/>
    <w:rsid w:val="0060127C"/>
    <w:rsid w:val="0060254B"/>
    <w:rsid w:val="00663326"/>
    <w:rsid w:val="006916AB"/>
    <w:rsid w:val="006B6B14"/>
    <w:rsid w:val="006C074E"/>
    <w:rsid w:val="007A6F7F"/>
    <w:rsid w:val="007B1612"/>
    <w:rsid w:val="007C75B3"/>
    <w:rsid w:val="007E4F73"/>
    <w:rsid w:val="007F2825"/>
    <w:rsid w:val="00800AB5"/>
    <w:rsid w:val="008512FB"/>
    <w:rsid w:val="00902AE0"/>
    <w:rsid w:val="00905E7B"/>
    <w:rsid w:val="009931D9"/>
    <w:rsid w:val="009B4291"/>
    <w:rsid w:val="00A15FD2"/>
    <w:rsid w:val="00A3648B"/>
    <w:rsid w:val="00AF49AB"/>
    <w:rsid w:val="00C04860"/>
    <w:rsid w:val="00C32D7E"/>
    <w:rsid w:val="00C61F72"/>
    <w:rsid w:val="00C9720E"/>
    <w:rsid w:val="00D875B4"/>
    <w:rsid w:val="00EC4400"/>
    <w:rsid w:val="00F50487"/>
    <w:rsid w:val="00F54C99"/>
    <w:rsid w:val="00F77E5B"/>
    <w:rsid w:val="00FD5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F814-B3D0-44EA-9266-A70BBF0B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754</Words>
  <Characters>4300</Characters>
  <Application>Microsoft Office Word</Application>
  <DocSecurity>4</DocSecurity>
  <Lines>35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dcterms:created xsi:type="dcterms:W3CDTF">2016-10-07T09:49:00Z</dcterms:created>
  <dcterms:modified xsi:type="dcterms:W3CDTF">2016-10-07T09:49:00Z</dcterms:modified>
</cp:coreProperties>
</file>